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8D8" w:rsidRDefault="00D140AE" w:rsidP="00D140A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PORQUE CONCULA TAMBIÉN CANTA; ASÍ SE VIVIÓ EL CONCURSO DE CANTO</w:t>
      </w:r>
    </w:p>
    <w:p w:rsidR="00D140AE" w:rsidRDefault="00D140AE" w:rsidP="00D140A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“Porque Cocula también canta” fue el título del Concurso de Canto llevado a cabo el pasado 18 de noviembre en el foro principal en donde chicos y grandes tuvieron la oportunidad de presentarse en el escenario de la plaza Adrián Puga ante un jurado calificador experto en el tema para deliberar a quienes resultaran ganadores.</w:t>
      </w:r>
    </w:p>
    <w:p w:rsidR="00D140AE" w:rsidRDefault="00D140AE" w:rsidP="00D140A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Dirección de Deportes de este Gobierno Municipal fue la encargada de coordinar estas actividades, presidiendo el evento el director de esta dirección Luis Gerardo Ibarra Nuño y la regidora de deportes Alma Rosa Naranjo Rivera.</w:t>
      </w:r>
    </w:p>
    <w:p w:rsidR="00D140AE" w:rsidRDefault="00833743" w:rsidP="00D140A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2901315</wp:posOffset>
            </wp:positionH>
            <wp:positionV relativeFrom="paragraph">
              <wp:posOffset>684530</wp:posOffset>
            </wp:positionV>
            <wp:extent cx="2066925" cy="1381125"/>
            <wp:effectExtent l="0" t="0" r="9525" b="9525"/>
            <wp:wrapTight wrapText="bothSides">
              <wp:wrapPolygon edited="0">
                <wp:start x="0" y="0"/>
                <wp:lineTo x="0" y="21451"/>
                <wp:lineTo x="21500" y="21451"/>
                <wp:lineTo x="21500" y="0"/>
                <wp:lineTo x="0" y="0"/>
              </wp:wrapPolygon>
            </wp:wrapTight>
            <wp:docPr id="2" name="Imagen 2" descr="C:\Users\raul\AppData\Local\Microsoft\Windows\INetCache\Content.Word\DSC_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raul\AppData\Local\Microsoft\Windows\INetCache\Content.Word\DSC_002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4530090</wp:posOffset>
            </wp:positionH>
            <wp:positionV relativeFrom="paragraph">
              <wp:posOffset>2494280</wp:posOffset>
            </wp:positionV>
            <wp:extent cx="1314450" cy="876300"/>
            <wp:effectExtent l="0" t="0" r="0" b="0"/>
            <wp:wrapTight wrapText="bothSides">
              <wp:wrapPolygon edited="0">
                <wp:start x="0" y="0"/>
                <wp:lineTo x="0" y="21130"/>
                <wp:lineTo x="21287" y="21130"/>
                <wp:lineTo x="21287" y="0"/>
                <wp:lineTo x="0" y="0"/>
              </wp:wrapPolygon>
            </wp:wrapTight>
            <wp:docPr id="3" name="Imagen 3" descr="C:\Users\raul\AppData\Local\Microsoft\Windows\INetCache\Content.Word\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raul\AppData\Local\Microsoft\Windows\INetCache\Content.Word\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140AE">
        <w:rPr>
          <w:rFonts w:ascii="Arial" w:hAnsi="Arial" w:cs="Arial"/>
          <w:sz w:val="24"/>
          <w:szCs w:val="24"/>
        </w:rPr>
        <w:t>Los premios se dividieron en dos etapas; la infantil que la ganó el niño de nombre Mauro y la categoría de jóvenes y adultos la ganó el Sr. Javier.</w:t>
      </w:r>
    </w:p>
    <w:p w:rsidR="00D140AE" w:rsidRPr="00D140AE" w:rsidRDefault="00833743" w:rsidP="00D140AE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948690</wp:posOffset>
            </wp:positionH>
            <wp:positionV relativeFrom="paragraph">
              <wp:posOffset>2185670</wp:posOffset>
            </wp:positionV>
            <wp:extent cx="2076450" cy="1381125"/>
            <wp:effectExtent l="0" t="0" r="0" b="9525"/>
            <wp:wrapTight wrapText="bothSides">
              <wp:wrapPolygon edited="0">
                <wp:start x="0" y="0"/>
                <wp:lineTo x="0" y="21451"/>
                <wp:lineTo x="21402" y="21451"/>
                <wp:lineTo x="21402" y="0"/>
                <wp:lineTo x="0" y="0"/>
              </wp:wrapPolygon>
            </wp:wrapTight>
            <wp:docPr id="4" name="Imagen 4" descr="C:\Users\raul\AppData\Local\Microsoft\Windows\INetCache\Content.Word\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raul\AppData\Local\Microsoft\Windows\INetCache\Content.Word\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147320</wp:posOffset>
            </wp:positionV>
            <wp:extent cx="2209800" cy="1466850"/>
            <wp:effectExtent l="0" t="0" r="0" b="0"/>
            <wp:wrapTight wrapText="bothSides">
              <wp:wrapPolygon edited="0">
                <wp:start x="0" y="0"/>
                <wp:lineTo x="0" y="21319"/>
                <wp:lineTo x="21414" y="21319"/>
                <wp:lineTo x="21414" y="0"/>
                <wp:lineTo x="0" y="0"/>
              </wp:wrapPolygon>
            </wp:wrapTight>
            <wp:docPr id="1" name="Imagen 1" descr="C:\Users\raul\AppData\Local\Microsoft\Windows\INetCache\Content.Word\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ul\AppData\Local\Microsoft\Windows\INetCache\Content.Word\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140AE">
        <w:rPr>
          <w:rFonts w:ascii="Arial" w:hAnsi="Arial" w:cs="Arial"/>
          <w:sz w:val="24"/>
          <w:szCs w:val="24"/>
        </w:rPr>
        <w:t xml:space="preserve"> </w:t>
      </w:r>
    </w:p>
    <w:sectPr w:rsidR="00D140AE" w:rsidRPr="00D140A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0AE"/>
    <w:rsid w:val="005148D8"/>
    <w:rsid w:val="00833743"/>
    <w:rsid w:val="00D1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487446-ECF9-45C9-A077-032722303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2018-12-04T19:27:00Z</dcterms:created>
  <dcterms:modified xsi:type="dcterms:W3CDTF">2018-12-04T19:27:00Z</dcterms:modified>
</cp:coreProperties>
</file>