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5C5" w:rsidRDefault="007700EB" w:rsidP="007700EB">
      <w:pPr>
        <w:jc w:val="center"/>
        <w:rPr>
          <w:rFonts w:ascii="Arial" w:hAnsi="Arial" w:cs="Arial"/>
          <w:b/>
          <w:sz w:val="24"/>
          <w:szCs w:val="24"/>
        </w:rPr>
      </w:pPr>
      <w:r w:rsidRPr="007700EB">
        <w:rPr>
          <w:rFonts w:ascii="Arial" w:hAnsi="Arial" w:cs="Arial"/>
          <w:b/>
          <w:sz w:val="24"/>
          <w:szCs w:val="24"/>
        </w:rPr>
        <w:t>CULMINAN CURSOS DE LAS MISIONES CULTURALES EN COCULA</w:t>
      </w:r>
    </w:p>
    <w:p w:rsidR="007700EB" w:rsidRDefault="007700EB" w:rsidP="007700EB">
      <w:pPr>
        <w:jc w:val="both"/>
        <w:rPr>
          <w:rFonts w:ascii="Arial" w:hAnsi="Arial" w:cs="Arial"/>
          <w:sz w:val="24"/>
          <w:szCs w:val="24"/>
        </w:rPr>
      </w:pPr>
      <w:r>
        <w:rPr>
          <w:rFonts w:ascii="Arial" w:hAnsi="Arial" w:cs="Arial"/>
          <w:sz w:val="24"/>
          <w:szCs w:val="24"/>
        </w:rPr>
        <w:t>Con una exposición de trabajos en la explanada de la plaza Adrián Puga, el pasado 16 de diciembre se realizó la ceremonia de clausura de los cursos de la Misión Cultural Rural “José Vasconcelos” en el municipio de Cocula.</w:t>
      </w:r>
    </w:p>
    <w:p w:rsidR="007700EB" w:rsidRPr="007700EB" w:rsidRDefault="00A75348" w:rsidP="007700EB">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2901315</wp:posOffset>
            </wp:positionH>
            <wp:positionV relativeFrom="paragraph">
              <wp:posOffset>2836545</wp:posOffset>
            </wp:positionV>
            <wp:extent cx="2314575" cy="1739265"/>
            <wp:effectExtent l="0" t="0" r="9525" b="0"/>
            <wp:wrapTight wrapText="bothSides">
              <wp:wrapPolygon edited="0">
                <wp:start x="0" y="0"/>
                <wp:lineTo x="0" y="21292"/>
                <wp:lineTo x="21511" y="21292"/>
                <wp:lineTo x="21511" y="0"/>
                <wp:lineTo x="0" y="0"/>
              </wp:wrapPolygon>
            </wp:wrapTight>
            <wp:docPr id="3" name="Imagen 3" descr="C:\Users\raul\AppData\Local\Microsoft\Windows\INetCache\Content.Word\WhatsApp Image 2018-12-17 at 8.08.24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raul\AppData\Local\Microsoft\Windows\INetCache\Content.Word\WhatsApp Image 2018-12-17 at 8.08.24 AM.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14575" cy="173926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margin">
              <wp:posOffset>333375</wp:posOffset>
            </wp:positionH>
            <wp:positionV relativeFrom="paragraph">
              <wp:posOffset>1045845</wp:posOffset>
            </wp:positionV>
            <wp:extent cx="1238250" cy="2208530"/>
            <wp:effectExtent l="0" t="0" r="0" b="1270"/>
            <wp:wrapTight wrapText="bothSides">
              <wp:wrapPolygon edited="0">
                <wp:start x="0" y="0"/>
                <wp:lineTo x="0" y="21426"/>
                <wp:lineTo x="21268" y="21426"/>
                <wp:lineTo x="21268" y="0"/>
                <wp:lineTo x="0" y="0"/>
              </wp:wrapPolygon>
            </wp:wrapTight>
            <wp:docPr id="1" name="Imagen 1" descr="C:\Users\raul\AppData\Local\Microsoft\Windows\INetCache\Content.Word\WhatsApp Image 2018-12-16 at 4.55.39 PM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ul\AppData\Local\Microsoft\Windows\INetCache\Content.Word\WhatsApp Image 2018-12-16 at 4.55.39 PM (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8250" cy="22085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4"/>
          <w:szCs w:val="24"/>
          <w:lang w:eastAsia="es-MX"/>
        </w:rPr>
        <w:drawing>
          <wp:anchor distT="0" distB="0" distL="114300" distR="114300" simplePos="0" relativeHeight="251659264" behindDoc="1" locked="0" layoutInCell="1" allowOverlap="1">
            <wp:simplePos x="0" y="0"/>
            <wp:positionH relativeFrom="column">
              <wp:posOffset>2291715</wp:posOffset>
            </wp:positionH>
            <wp:positionV relativeFrom="paragraph">
              <wp:posOffset>1322070</wp:posOffset>
            </wp:positionV>
            <wp:extent cx="2271395" cy="1276350"/>
            <wp:effectExtent l="0" t="0" r="0" b="0"/>
            <wp:wrapTight wrapText="bothSides">
              <wp:wrapPolygon edited="0">
                <wp:start x="0" y="0"/>
                <wp:lineTo x="0" y="21278"/>
                <wp:lineTo x="21377" y="21278"/>
                <wp:lineTo x="21377" y="0"/>
                <wp:lineTo x="0" y="0"/>
              </wp:wrapPolygon>
            </wp:wrapTight>
            <wp:docPr id="2" name="Imagen 2" descr="C:\Users\raul\AppData\Local\Microsoft\Windows\INetCache\Content.Word\WhatsApp Image 2018-12-16 at 4.55.40 PM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WhatsApp Image 2018-12-16 at 4.55.40 PM (2).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1395"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00EB">
        <w:rPr>
          <w:rFonts w:ascii="Arial" w:hAnsi="Arial" w:cs="Arial"/>
          <w:sz w:val="24"/>
          <w:szCs w:val="24"/>
        </w:rPr>
        <w:t>Evento que dio inicio durante la tarde con la presentación de la exposición de trabajos con un total de 37 cursos que semanalmente se estuvieron impartiendo en todo el municipio con horarios matutino y vespertino siendo un total de 666 coculenses que forman parte de estas misiones culturales.</w:t>
      </w:r>
      <w:r w:rsidRPr="00A75348">
        <w:rPr>
          <w:rFonts w:ascii="Arial" w:hAnsi="Arial" w:cs="Arial"/>
          <w:sz w:val="24"/>
          <w:szCs w:val="24"/>
        </w:rPr>
        <w:t xml:space="preserve"> </w:t>
      </w:r>
    </w:p>
    <w:sectPr w:rsidR="007700EB" w:rsidRPr="007700E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AAF" w:rsidRDefault="00C92AAF" w:rsidP="00A75EAE">
      <w:pPr>
        <w:spacing w:after="0" w:line="240" w:lineRule="auto"/>
      </w:pPr>
      <w:r>
        <w:separator/>
      </w:r>
    </w:p>
  </w:endnote>
  <w:endnote w:type="continuationSeparator" w:id="0">
    <w:p w:rsidR="00C92AAF" w:rsidRDefault="00C92AAF" w:rsidP="00A75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AAF" w:rsidRDefault="00C92AAF" w:rsidP="00A75EAE">
      <w:pPr>
        <w:spacing w:after="0" w:line="240" w:lineRule="auto"/>
      </w:pPr>
      <w:r>
        <w:separator/>
      </w:r>
    </w:p>
  </w:footnote>
  <w:footnote w:type="continuationSeparator" w:id="0">
    <w:p w:rsidR="00C92AAF" w:rsidRDefault="00C92AAF" w:rsidP="00A75E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0EB"/>
    <w:rsid w:val="007700EB"/>
    <w:rsid w:val="007F75C5"/>
    <w:rsid w:val="00A75348"/>
    <w:rsid w:val="00A75EAE"/>
    <w:rsid w:val="00C92A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69DB44-95C2-41EE-8F48-6AA133C30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5E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5EAE"/>
  </w:style>
  <w:style w:type="paragraph" w:styleId="Piedepgina">
    <w:name w:val="footer"/>
    <w:basedOn w:val="Normal"/>
    <w:link w:val="PiedepginaCar"/>
    <w:uiPriority w:val="99"/>
    <w:unhideWhenUsed/>
    <w:rsid w:val="00A75E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5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485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2019-01-16T18:56:00Z</dcterms:created>
  <dcterms:modified xsi:type="dcterms:W3CDTF">2019-01-16T18:56:00Z</dcterms:modified>
</cp:coreProperties>
</file>