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6E5" w:rsidRDefault="00A54B4F" w:rsidP="00A54B4F">
      <w:pPr>
        <w:jc w:val="center"/>
        <w:rPr>
          <w:rFonts w:ascii="Arial" w:hAnsi="Arial" w:cs="Arial"/>
          <w:b/>
          <w:sz w:val="24"/>
          <w:szCs w:val="24"/>
        </w:rPr>
      </w:pPr>
      <w:r w:rsidRPr="00A54B4F">
        <w:rPr>
          <w:rFonts w:ascii="Arial" w:hAnsi="Arial" w:cs="Arial"/>
          <w:b/>
          <w:sz w:val="24"/>
          <w:szCs w:val="24"/>
        </w:rPr>
        <w:t>DOS COCINAS MENUTRE PARA COCULA</w:t>
      </w:r>
    </w:p>
    <w:p w:rsidR="00A54B4F" w:rsidRDefault="00A54B4F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Sistema para el Desarrollo Integral de las Familias del Estado de Jalisco hizo entrega el municipio de Cocula a través del DIF Municipal de dos equipamientos de cocinas del programa modelo MENUTRE.</w:t>
      </w:r>
    </w:p>
    <w:p w:rsidR="00A54B4F" w:rsidRDefault="00A54B4F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Estas dos cocinas vendrán a beneficiar a niños y niñas de las comunidades de San Nicolás y Agua Caliente con los desayunos calientes que podrán ofrecerles.</w:t>
      </w:r>
    </w:p>
    <w:p w:rsidR="00A54B4F" w:rsidRDefault="00A54B4F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la entrega asistió la presidente del DIF Cocula la Dra. María Concepción Castillo Buenrostro y la directora general de este organismo municipal la </w:t>
      </w:r>
      <w:proofErr w:type="spellStart"/>
      <w:r>
        <w:rPr>
          <w:rFonts w:ascii="Arial" w:hAnsi="Arial" w:cs="Arial"/>
          <w:sz w:val="24"/>
          <w:szCs w:val="24"/>
        </w:rPr>
        <w:t>Psic</w:t>
      </w:r>
      <w:proofErr w:type="spellEnd"/>
      <w:r>
        <w:rPr>
          <w:rFonts w:ascii="Arial" w:hAnsi="Arial" w:cs="Arial"/>
          <w:sz w:val="24"/>
          <w:szCs w:val="24"/>
        </w:rPr>
        <w:t xml:space="preserve">. Yajaira Alejandra </w:t>
      </w:r>
      <w:r w:rsidR="00153620">
        <w:rPr>
          <w:rFonts w:ascii="Arial" w:hAnsi="Arial" w:cs="Arial"/>
          <w:sz w:val="24"/>
          <w:szCs w:val="24"/>
        </w:rPr>
        <w:t>Rodríguez</w:t>
      </w:r>
      <w:r>
        <w:rPr>
          <w:rFonts w:ascii="Arial" w:hAnsi="Arial" w:cs="Arial"/>
          <w:sz w:val="24"/>
          <w:szCs w:val="24"/>
        </w:rPr>
        <w:t xml:space="preserve"> Palomino.</w:t>
      </w:r>
    </w:p>
    <w:p w:rsidR="00153620" w:rsidRDefault="00153620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entrega ha sido encabezada por la presidente del organismo asistencial estatal Lorena </w:t>
      </w:r>
      <w:proofErr w:type="spellStart"/>
      <w:r>
        <w:rPr>
          <w:rFonts w:ascii="Arial" w:hAnsi="Arial" w:cs="Arial"/>
          <w:sz w:val="24"/>
          <w:szCs w:val="24"/>
        </w:rPr>
        <w:t>Jassibe</w:t>
      </w:r>
      <w:proofErr w:type="spellEnd"/>
      <w:r>
        <w:rPr>
          <w:rFonts w:ascii="Arial" w:hAnsi="Arial" w:cs="Arial"/>
          <w:sz w:val="24"/>
          <w:szCs w:val="24"/>
        </w:rPr>
        <w:t xml:space="preserve"> Arriaga de Sandoval, </w:t>
      </w:r>
      <w:proofErr w:type="spellStart"/>
      <w:r>
        <w:rPr>
          <w:rFonts w:ascii="Arial" w:hAnsi="Arial" w:cs="Arial"/>
          <w:sz w:val="24"/>
          <w:szCs w:val="24"/>
        </w:rPr>
        <w:t>asi</w:t>
      </w:r>
      <w:proofErr w:type="spellEnd"/>
      <w:r>
        <w:rPr>
          <w:rFonts w:ascii="Arial" w:hAnsi="Arial" w:cs="Arial"/>
          <w:sz w:val="24"/>
          <w:szCs w:val="24"/>
        </w:rPr>
        <w:t xml:space="preserve"> mismo puntualizó que con este apoyo se busca fortalecer el programa Desayunos Escolares mismos que al igual que las comidas son elaborados al interior de los planteles educativos y que se ofrecen recién elaborados a los educandos, lo que propicia a su vez la participación social a través de los comités de padres de familia.</w:t>
      </w:r>
    </w:p>
    <w:p w:rsidR="00153620" w:rsidRDefault="00002EB6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1489710</wp:posOffset>
            </wp:positionV>
            <wp:extent cx="2600325" cy="1952625"/>
            <wp:effectExtent l="0" t="0" r="9525" b="9525"/>
            <wp:wrapTight wrapText="bothSides">
              <wp:wrapPolygon edited="0">
                <wp:start x="0" y="0"/>
                <wp:lineTo x="0" y="21495"/>
                <wp:lineTo x="21521" y="21495"/>
                <wp:lineTo x="21521" y="0"/>
                <wp:lineTo x="0" y="0"/>
              </wp:wrapPolygon>
            </wp:wrapTight>
            <wp:docPr id="2" name="Imagen 2" descr="C:\Users\raul\AppData\Local\Microsoft\Windows\INetCache\Content.Word\IMG-20181008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IMG-20181008-WA0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1308735</wp:posOffset>
            </wp:positionV>
            <wp:extent cx="2247900" cy="3000375"/>
            <wp:effectExtent l="0" t="0" r="0" b="9525"/>
            <wp:wrapTight wrapText="bothSides">
              <wp:wrapPolygon edited="0">
                <wp:start x="0" y="0"/>
                <wp:lineTo x="0" y="21531"/>
                <wp:lineTo x="21417" y="21531"/>
                <wp:lineTo x="21417" y="0"/>
                <wp:lineTo x="0" y="0"/>
              </wp:wrapPolygon>
            </wp:wrapTight>
            <wp:docPr id="1" name="Imagen 1" descr="C:\Users\raul\AppData\Local\Microsoft\Windows\INetCache\Content.Word\IMG-20181008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IMG-20181008-WA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3620">
        <w:rPr>
          <w:rFonts w:ascii="Arial" w:hAnsi="Arial" w:cs="Arial"/>
          <w:sz w:val="24"/>
          <w:szCs w:val="24"/>
        </w:rPr>
        <w:t xml:space="preserve">Estos nuevos equipamientos les </w:t>
      </w:r>
      <w:proofErr w:type="gramStart"/>
      <w:r w:rsidR="00153620">
        <w:rPr>
          <w:rFonts w:ascii="Arial" w:hAnsi="Arial" w:cs="Arial"/>
          <w:sz w:val="24"/>
          <w:szCs w:val="24"/>
        </w:rPr>
        <w:t>permitirá</w:t>
      </w:r>
      <w:proofErr w:type="gramEnd"/>
      <w:r w:rsidR="00153620">
        <w:rPr>
          <w:rFonts w:ascii="Arial" w:hAnsi="Arial" w:cs="Arial"/>
          <w:sz w:val="24"/>
          <w:szCs w:val="24"/>
        </w:rPr>
        <w:t xml:space="preserve"> a los comités de padres de familia de San Nicolás y agua Caliente contar con las herramientas para elaborar y brindar menús variados, nutritivos y elaborados al momento, para las niñas, niños y adolescentes beneficiarios del programa.</w:t>
      </w:r>
    </w:p>
    <w:p w:rsidR="00002EB6" w:rsidRDefault="00002EB6" w:rsidP="0015362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octubre 2018</w:t>
      </w:r>
    </w:p>
    <w:p w:rsidR="00002EB6" w:rsidRPr="00A54B4F" w:rsidRDefault="00002EB6" w:rsidP="0015362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02EB6" w:rsidRPr="00A54B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4F"/>
    <w:rsid w:val="00002EB6"/>
    <w:rsid w:val="00153620"/>
    <w:rsid w:val="003716E5"/>
    <w:rsid w:val="00A5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88309-C319-40AA-A280-9B9F50A2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2018-10-09T17:21:00Z</dcterms:created>
  <dcterms:modified xsi:type="dcterms:W3CDTF">2018-10-18T17:12:00Z</dcterms:modified>
</cp:coreProperties>
</file>